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10" w:rsidRDefault="0006501D" w:rsidP="0099225C">
      <w:pPr>
        <w:pStyle w:val="Podtitul"/>
        <w:spacing w:after="1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-100965</wp:posOffset>
                </wp:positionV>
                <wp:extent cx="5638800" cy="0"/>
                <wp:effectExtent l="5080" t="11430" r="13970" b="76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EDF1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-7.95pt" to="449.6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T0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e5r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-173355</wp:posOffset>
                </wp:positionV>
                <wp:extent cx="5410200" cy="762000"/>
                <wp:effectExtent l="0" t="1905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410" w:rsidRDefault="00876410" w:rsidP="0099225C">
                            <w:pPr>
                              <w:pStyle w:val="Nzev"/>
                              <w:spacing w:after="120"/>
                              <w:ind w:right="-141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Městský úřad Humpolec </w:t>
                            </w:r>
                          </w:p>
                          <w:p w:rsidR="00876410" w:rsidRDefault="00876410" w:rsidP="0099225C">
                            <w:pPr>
                              <w:pStyle w:val="Podtitul"/>
                              <w:spacing w:after="12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aps/>
                              </w:rPr>
                              <w:t>stavební ÚŘAD</w:t>
                            </w:r>
                            <w:r w:rsidRPr="00A00EA6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ED35F4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Horní náměstí 300, 396 22 HUMPOLEC</w:t>
                            </w:r>
                          </w:p>
                          <w:p w:rsidR="00876410" w:rsidRDefault="00876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2pt;margin-top:-13.65pt;width:426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b7tgIAALk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" filled="f" stroked="f">
                <v:textbox>
                  <w:txbxContent>
                    <w:p w:rsidR="00876410" w:rsidRDefault="00876410" w:rsidP="0099225C">
                      <w:pPr>
                        <w:pStyle w:val="Nzev"/>
                        <w:spacing w:after="120"/>
                        <w:ind w:right="-141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Městský úřad Humpolec </w:t>
                      </w:r>
                    </w:p>
                    <w:p w:rsidR="00876410" w:rsidRDefault="00876410" w:rsidP="0099225C">
                      <w:pPr>
                        <w:pStyle w:val="Podtitul"/>
                        <w:spacing w:after="12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aps/>
                        </w:rPr>
                        <w:t>stavební ÚŘAD</w:t>
                      </w:r>
                      <w:r w:rsidRPr="00A00EA6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ED35F4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Horní náměstí 300, 396 22 HUMPOLEC</w:t>
                      </w:r>
                    </w:p>
                    <w:p w:rsidR="00876410" w:rsidRDefault="00876410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-173355</wp:posOffset>
                </wp:positionV>
                <wp:extent cx="728980" cy="795655"/>
                <wp:effectExtent l="0" t="1905" r="0" b="254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410" w:rsidRPr="00F16758" w:rsidRDefault="0006501D" w:rsidP="0099225C">
                            <w:pPr>
                              <w:pStyle w:val="Podtitul"/>
                              <w:spacing w:after="1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1655" cy="626745"/>
                                  <wp:effectExtent l="0" t="0" r="0" b="190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655" cy="626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5.8pt;margin-top:-13.65pt;width:57.4pt;height:62.6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EkswIAAL0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" filled="f" stroked="f">
                <v:textbox style="mso-fit-shape-to-text:t">
                  <w:txbxContent>
                    <w:p w:rsidR="00876410" w:rsidRPr="00F16758" w:rsidRDefault="0006501D" w:rsidP="0099225C">
                      <w:pPr>
                        <w:pStyle w:val="Podtitul"/>
                        <w:spacing w:after="12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1655" cy="626745"/>
                            <wp:effectExtent l="0" t="0" r="0" b="1905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655" cy="626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410">
        <w:t xml:space="preserve">   </w:t>
      </w:r>
    </w:p>
    <w:p w:rsidR="00876410" w:rsidRPr="00F8413C" w:rsidRDefault="00876410" w:rsidP="0099225C">
      <w:pPr>
        <w:pStyle w:val="Text"/>
        <w:tabs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 w:rsidRPr="00F8413C">
        <w:rPr>
          <w:rFonts w:ascii="Arial" w:hAnsi="Arial" w:cs="Arial"/>
          <w:b/>
          <w:bCs/>
          <w:sz w:val="20"/>
          <w:szCs w:val="20"/>
        </w:rPr>
        <w:t xml:space="preserve">Č. j. </w:t>
      </w:r>
      <w:r w:rsidRPr="00F841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MUHU/16</w:t>
      </w:r>
      <w:r w:rsidR="00793D72">
        <w:rPr>
          <w:rFonts w:ascii="Arial" w:hAnsi="Arial" w:cs="Arial"/>
          <w:b/>
          <w:bCs/>
          <w:sz w:val="20"/>
          <w:szCs w:val="20"/>
        </w:rPr>
        <w:t>229</w:t>
      </w:r>
      <w:r>
        <w:rPr>
          <w:rFonts w:ascii="Arial" w:hAnsi="Arial" w:cs="Arial"/>
          <w:b/>
          <w:bCs/>
          <w:sz w:val="20"/>
          <w:szCs w:val="20"/>
        </w:rPr>
        <w:t>/2017/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s.z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STAV/2268/2017/UP</w:t>
      </w:r>
      <w:r w:rsidRPr="00F8413C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Humpolec</w:t>
      </w:r>
      <w:r w:rsidRPr="00F8413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4A09CD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 června 2017</w:t>
      </w:r>
    </w:p>
    <w:p w:rsidR="00876410" w:rsidRPr="00F8413C" w:rsidRDefault="00876410" w:rsidP="0099225C">
      <w:pPr>
        <w:pStyle w:val="Text"/>
        <w:spacing w:before="0"/>
        <w:jc w:val="left"/>
        <w:rPr>
          <w:rFonts w:ascii="Arial" w:hAnsi="Arial" w:cs="Arial"/>
          <w:b/>
          <w:bCs/>
          <w:sz w:val="20"/>
          <w:szCs w:val="20"/>
        </w:rPr>
      </w:pPr>
      <w:r w:rsidRPr="00F8413C">
        <w:rPr>
          <w:rFonts w:ascii="Arial" w:hAnsi="Arial" w:cs="Arial"/>
          <w:b/>
          <w:bCs/>
          <w:sz w:val="20"/>
          <w:szCs w:val="20"/>
        </w:rPr>
        <w:t xml:space="preserve">Vyřizuje: </w:t>
      </w:r>
      <w:r>
        <w:rPr>
          <w:rFonts w:ascii="Arial" w:hAnsi="Arial" w:cs="Arial"/>
          <w:bCs/>
          <w:sz w:val="20"/>
          <w:szCs w:val="20"/>
        </w:rPr>
        <w:t>Ing. Gadlinová Blanka, tel.: 565 518 105</w:t>
      </w:r>
    </w:p>
    <w:p w:rsidR="00876410" w:rsidRPr="00F8413C" w:rsidRDefault="00876410" w:rsidP="0099225C">
      <w:pPr>
        <w:pStyle w:val="Text"/>
        <w:spacing w:before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 w:rsidRPr="00F8413C">
        <w:rPr>
          <w:rFonts w:ascii="Arial" w:hAnsi="Arial" w:cs="Arial"/>
          <w:b/>
          <w:bCs/>
          <w:sz w:val="20"/>
          <w:szCs w:val="20"/>
        </w:rPr>
        <w:t xml:space="preserve">-mail: </w:t>
      </w:r>
      <w:r>
        <w:rPr>
          <w:rFonts w:ascii="Arial" w:hAnsi="Arial" w:cs="Arial"/>
          <w:bCs/>
          <w:sz w:val="20"/>
          <w:szCs w:val="20"/>
        </w:rPr>
        <w:t>blanka.gadlinova@mesto-humpolec.cz</w:t>
      </w:r>
    </w:p>
    <w:p w:rsidR="00876410" w:rsidRPr="00F8413C" w:rsidRDefault="00876410" w:rsidP="0099225C">
      <w:pPr>
        <w:pStyle w:val="Text"/>
        <w:rPr>
          <w:rFonts w:ascii="Arial" w:hAnsi="Arial" w:cs="Arial"/>
        </w:rPr>
      </w:pPr>
    </w:p>
    <w:p w:rsidR="0006501D" w:rsidRDefault="0006501D" w:rsidP="0006501D">
      <w:pPr>
        <w:pStyle w:val="Rozdlovnk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Syrov, IČ 00511501, Syrov č.p.13, </w:t>
      </w:r>
      <w:proofErr w:type="gramStart"/>
      <w:r>
        <w:rPr>
          <w:rFonts w:ascii="Arial" w:hAnsi="Arial" w:cs="Arial"/>
          <w:b/>
          <w:bCs/>
        </w:rPr>
        <w:t>396 01  Humpolec</w:t>
      </w:r>
      <w:proofErr w:type="gramEnd"/>
    </w:p>
    <w:p w:rsidR="0006501D" w:rsidRDefault="0006501D" w:rsidP="0006501D">
      <w:pPr>
        <w:pStyle w:val="Rozdlovnk"/>
        <w:rPr>
          <w:rFonts w:ascii="Arial" w:hAnsi="Arial" w:cs="Arial"/>
          <w:b/>
          <w:bCs/>
        </w:rPr>
      </w:pPr>
    </w:p>
    <w:p w:rsidR="0006501D" w:rsidRDefault="0006501D" w:rsidP="0006501D"/>
    <w:p w:rsidR="0006501D" w:rsidRDefault="0006501D" w:rsidP="0006501D">
      <w:pPr>
        <w:spacing w:line="254" w:lineRule="auto"/>
        <w:ind w:left="124" w:right="727" w:hanging="5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VEŘEJNÁ VYHLÁŠKA</w:t>
      </w:r>
    </w:p>
    <w:p w:rsidR="0006501D" w:rsidRDefault="0006501D" w:rsidP="0006501D">
      <w:pPr>
        <w:spacing w:line="254" w:lineRule="auto"/>
        <w:ind w:left="124" w:right="727" w:hanging="5"/>
        <w:jc w:val="center"/>
        <w:rPr>
          <w:rFonts w:ascii="Arial" w:hAnsi="Arial" w:cs="Arial"/>
          <w:color w:val="000000"/>
          <w:sz w:val="36"/>
          <w:szCs w:val="36"/>
        </w:rPr>
      </w:pPr>
    </w:p>
    <w:p w:rsidR="0006501D" w:rsidRDefault="0006501D" w:rsidP="0006501D">
      <w:pPr>
        <w:pStyle w:val="Text"/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Městský úřad Humpolec, stavební úřad, jako pořizovatel </w:t>
      </w:r>
      <w:r w:rsidR="00D80E92">
        <w:rPr>
          <w:rFonts w:ascii="Arial" w:hAnsi="Arial" w:cs="Arial"/>
          <w:color w:val="000000"/>
          <w:spacing w:val="4"/>
          <w:sz w:val="20"/>
          <w:szCs w:val="20"/>
        </w:rPr>
        <w:t>Ú</w:t>
      </w:r>
      <w:r>
        <w:rPr>
          <w:rFonts w:ascii="Arial" w:hAnsi="Arial" w:cs="Arial"/>
          <w:color w:val="000000"/>
          <w:spacing w:val="4"/>
          <w:sz w:val="20"/>
          <w:szCs w:val="20"/>
        </w:rPr>
        <w:t>zemního plánu Syrov, příslušný k pořizování územně plánovací dokumentace podle § 5 odst. 1 a § 6 odst. 1 písm. c) zákona č. 183/2006 Sb., o územní plánování a stavebním řádu (stavební zákon) ve znění pozdějších předpisů, dle §50 odst. 2 výše citovaného zákona</w:t>
      </w:r>
      <w:r w:rsidR="00361ADF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06501D" w:rsidRDefault="0006501D" w:rsidP="0006501D">
      <w:pPr>
        <w:spacing w:line="180" w:lineRule="exact"/>
        <w:rPr>
          <w:rFonts w:ascii="Arial" w:hAnsi="Arial" w:cs="Arial"/>
          <w:color w:val="000000"/>
          <w:sz w:val="20"/>
          <w:szCs w:val="20"/>
        </w:rPr>
      </w:pPr>
    </w:p>
    <w:p w:rsidR="0006501D" w:rsidRDefault="0006501D" w:rsidP="0006501D">
      <w:pPr>
        <w:ind w:right="-1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06501D" w:rsidRDefault="0006501D" w:rsidP="0006501D">
      <w:pPr>
        <w:ind w:right="-1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z n</w:t>
      </w:r>
      <w:r>
        <w:rPr>
          <w:rFonts w:ascii="Arial" w:eastAsia="Arial" w:hAnsi="Arial" w:cs="Arial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u</w:t>
      </w:r>
      <w:r>
        <w:rPr>
          <w:rFonts w:ascii="Arial" w:eastAsia="Arial" w:hAnsi="Arial" w:cs="Arial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je</w:t>
      </w:r>
    </w:p>
    <w:p w:rsidR="0006501D" w:rsidRDefault="0006501D" w:rsidP="0006501D">
      <w:pPr>
        <w:spacing w:line="254" w:lineRule="auto"/>
        <w:ind w:right="78" w:hanging="5"/>
        <w:jc w:val="both"/>
        <w:rPr>
          <w:rFonts w:ascii="Arial" w:hAnsi="Arial" w:cs="Arial"/>
          <w:color w:val="000000"/>
          <w:spacing w:val="33"/>
          <w:sz w:val="20"/>
          <w:szCs w:val="20"/>
        </w:rPr>
      </w:pPr>
    </w:p>
    <w:p w:rsidR="0006501D" w:rsidRDefault="0006501D" w:rsidP="0006501D">
      <w:pPr>
        <w:spacing w:line="278" w:lineRule="auto"/>
        <w:ind w:right="-1" w:firstLine="15"/>
        <w:jc w:val="center"/>
        <w:rPr>
          <w:rFonts w:ascii="Arial" w:hAnsi="Arial" w:cs="Arial"/>
          <w:color w:val="000000"/>
          <w:spacing w:val="22"/>
          <w:sz w:val="48"/>
          <w:szCs w:val="48"/>
        </w:rPr>
      </w:pPr>
      <w:r>
        <w:rPr>
          <w:rFonts w:ascii="Arial" w:hAnsi="Arial" w:cs="Arial"/>
          <w:color w:val="000000"/>
          <w:spacing w:val="22"/>
          <w:sz w:val="48"/>
          <w:szCs w:val="48"/>
        </w:rPr>
        <w:t>SPOLEČNÉ JEDNÁNÍ O NÁVRHU ÚZEMNÍHO PLÁNU SYROV</w:t>
      </w:r>
    </w:p>
    <w:p w:rsidR="0006501D" w:rsidRDefault="0006501D" w:rsidP="0006501D">
      <w:pPr>
        <w:spacing w:line="278" w:lineRule="auto"/>
        <w:ind w:right="222"/>
        <w:rPr>
          <w:rFonts w:ascii="Arial" w:hAnsi="Arial" w:cs="Arial"/>
          <w:color w:val="000000"/>
          <w:sz w:val="20"/>
          <w:szCs w:val="20"/>
        </w:rPr>
      </w:pPr>
    </w:p>
    <w:p w:rsidR="0006501D" w:rsidRDefault="0006501D" w:rsidP="0006501D">
      <w:pPr>
        <w:spacing w:line="278" w:lineRule="auto"/>
        <w:ind w:left="209" w:right="222" w:firstLine="15"/>
        <w:rPr>
          <w:rFonts w:ascii="Arial" w:hAnsi="Arial" w:cs="Arial"/>
          <w:color w:val="000000"/>
          <w:sz w:val="20"/>
          <w:szCs w:val="20"/>
        </w:rPr>
      </w:pPr>
    </w:p>
    <w:p w:rsidR="0006501D" w:rsidRDefault="0006501D" w:rsidP="0006501D">
      <w:pPr>
        <w:pStyle w:val="Text"/>
        <w:spacing w:before="0" w:after="120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Návrh </w:t>
      </w:r>
      <w:r w:rsidR="00D80E92">
        <w:rPr>
          <w:rFonts w:ascii="Arial" w:hAnsi="Arial" w:cs="Arial"/>
          <w:color w:val="000000"/>
          <w:spacing w:val="4"/>
          <w:sz w:val="20"/>
          <w:szCs w:val="20"/>
        </w:rPr>
        <w:t>Ú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zemního plánu Syrov bude projednán dne </w:t>
      </w:r>
      <w:proofErr w:type="gramStart"/>
      <w:r>
        <w:rPr>
          <w:rFonts w:ascii="Arial" w:hAnsi="Arial" w:cs="Arial"/>
          <w:b/>
          <w:color w:val="000000"/>
          <w:spacing w:val="4"/>
          <w:sz w:val="20"/>
          <w:szCs w:val="20"/>
        </w:rPr>
        <w:t>17.července</w:t>
      </w:r>
      <w:proofErr w:type="gramEnd"/>
      <w:r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 2017 (středa)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v 14:00 hod. na Stavebním úřadě v 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</w:rPr>
        <w:t>MěÚ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v Humpolci, Dolní náměstí 253, na společném jednání dotčených orgánů, krajského úřadu, obce, pro kterou je ÚP pořizován, sousedních obcí a ostatních pozvaných.</w:t>
      </w:r>
    </w:p>
    <w:p w:rsidR="0006501D" w:rsidRDefault="0006501D" w:rsidP="0006501D">
      <w:pPr>
        <w:pStyle w:val="Text"/>
        <w:spacing w:before="0" w:after="120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Pořizovatel současně podle §50 odst. 2 stavebního zákona </w:t>
      </w:r>
      <w:r>
        <w:rPr>
          <w:rFonts w:ascii="Arial" w:hAnsi="Arial" w:cs="Arial"/>
          <w:b/>
          <w:color w:val="000000"/>
          <w:spacing w:val="4"/>
          <w:sz w:val="20"/>
          <w:szCs w:val="20"/>
        </w:rPr>
        <w:t>vyzývá dotčené orgány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aby uplatnily svá stanoviska nejpozději do 30 dnů ode dne jednání. Ve stejné lhůtě mohou sousední obce uplatnit své připomínky. K později uplatněným stanoviskům </w:t>
      </w:r>
      <w:r w:rsidR="00361ADF">
        <w:rPr>
          <w:rFonts w:ascii="Arial" w:hAnsi="Arial" w:cs="Arial"/>
          <w:color w:val="000000"/>
          <w:spacing w:val="4"/>
          <w:sz w:val="20"/>
          <w:szCs w:val="20"/>
        </w:rPr>
        <w:t xml:space="preserve">a připomínkám </w:t>
      </w:r>
      <w:r>
        <w:rPr>
          <w:rFonts w:ascii="Arial" w:hAnsi="Arial" w:cs="Arial"/>
          <w:color w:val="000000"/>
          <w:spacing w:val="4"/>
          <w:sz w:val="20"/>
          <w:szCs w:val="20"/>
        </w:rPr>
        <w:t>se nepřihlíží.</w:t>
      </w:r>
    </w:p>
    <w:p w:rsidR="0006501D" w:rsidRDefault="0006501D" w:rsidP="0006501D">
      <w:pPr>
        <w:pStyle w:val="Text"/>
        <w:spacing w:before="0" w:after="120"/>
        <w:rPr>
          <w:rFonts w:ascii="Arial" w:hAnsi="Arial" w:cs="Arial"/>
          <w:b/>
          <w:color w:val="000000"/>
          <w:spacing w:val="4"/>
          <w:sz w:val="20"/>
          <w:szCs w:val="20"/>
        </w:rPr>
      </w:pPr>
      <w:r>
        <w:rPr>
          <w:rFonts w:ascii="Arial" w:hAnsi="Arial" w:cs="Arial"/>
          <w:b/>
          <w:color w:val="000000"/>
          <w:spacing w:val="4"/>
          <w:sz w:val="20"/>
          <w:szCs w:val="20"/>
        </w:rPr>
        <w:t>Nejpozději do 30 dnů ode dne doručení veřejné vyhlášky může každý uplatnit své připomínky, k později uplatněným připomínkám se nepřihlíží.</w:t>
      </w:r>
    </w:p>
    <w:p w:rsidR="0006501D" w:rsidRDefault="0006501D" w:rsidP="0006501D">
      <w:pPr>
        <w:pStyle w:val="Text"/>
        <w:spacing w:before="0"/>
        <w:rPr>
          <w:rFonts w:ascii="Arial" w:hAnsi="Arial" w:cs="Arial"/>
          <w:color w:val="000000"/>
          <w:sz w:val="20"/>
          <w:szCs w:val="20"/>
        </w:rPr>
      </w:pPr>
    </w:p>
    <w:p w:rsidR="0006501D" w:rsidRDefault="0006501D" w:rsidP="0006501D">
      <w:pPr>
        <w:spacing w:after="120" w:line="254" w:lineRule="auto"/>
        <w:ind w:right="57" w:hanging="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Návrh </w:t>
      </w:r>
      <w:r w:rsidR="00D80E92"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" w:hAnsi="Arial" w:cs="Arial"/>
          <w:color w:val="000000"/>
          <w:spacing w:val="4"/>
          <w:sz w:val="20"/>
          <w:szCs w:val="20"/>
        </w:rPr>
        <w:t>zemního plánu Syrov</w:t>
      </w:r>
      <w:r>
        <w:rPr>
          <w:rFonts w:ascii="Arial" w:hAnsi="Arial" w:cs="Arial"/>
          <w:color w:val="000000"/>
          <w:sz w:val="20"/>
          <w:szCs w:val="20"/>
        </w:rPr>
        <w:t xml:space="preserve"> je zveřejněn v úplném znění na webových stránkách města Humpolec (http://www.mesto-humpolec.cz).</w:t>
      </w:r>
    </w:p>
    <w:p w:rsidR="0006501D" w:rsidRDefault="0006501D" w:rsidP="0006501D">
      <w:pPr>
        <w:spacing w:after="120" w:line="254" w:lineRule="auto"/>
        <w:ind w:right="57" w:hanging="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Dále je k veřejnému nahlédnutí od </w:t>
      </w:r>
      <w:proofErr w:type="gramStart"/>
      <w:r w:rsidR="00D80E92">
        <w:rPr>
          <w:rFonts w:ascii="Arial" w:hAnsi="Arial" w:cs="Arial"/>
          <w:color w:val="000000"/>
          <w:sz w:val="20"/>
          <w:szCs w:val="20"/>
        </w:rPr>
        <w:t>16.6</w:t>
      </w:r>
      <w:r>
        <w:rPr>
          <w:rFonts w:ascii="Arial" w:hAnsi="Arial" w:cs="Arial"/>
          <w:color w:val="000000"/>
          <w:sz w:val="20"/>
          <w:szCs w:val="20"/>
        </w:rPr>
        <w:t>.2017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do </w:t>
      </w:r>
      <w:r w:rsidR="00361ADF">
        <w:rPr>
          <w:rFonts w:ascii="Arial" w:hAnsi="Arial" w:cs="Arial"/>
          <w:color w:val="000000"/>
          <w:sz w:val="20"/>
          <w:szCs w:val="20"/>
        </w:rPr>
        <w:t>17</w:t>
      </w:r>
      <w:r w:rsidR="00D80E92">
        <w:rPr>
          <w:rFonts w:ascii="Arial" w:hAnsi="Arial" w:cs="Arial"/>
          <w:color w:val="000000"/>
          <w:sz w:val="20"/>
          <w:szCs w:val="20"/>
        </w:rPr>
        <w:t>.</w:t>
      </w:r>
      <w:r w:rsidR="004A09CD">
        <w:rPr>
          <w:rFonts w:ascii="Arial" w:hAnsi="Arial" w:cs="Arial"/>
          <w:color w:val="000000"/>
          <w:sz w:val="20"/>
          <w:szCs w:val="20"/>
        </w:rPr>
        <w:t>8</w:t>
      </w:r>
      <w:r w:rsidR="00D80E92">
        <w:rPr>
          <w:rFonts w:ascii="Arial" w:hAnsi="Arial" w:cs="Arial"/>
          <w:color w:val="000000"/>
          <w:sz w:val="20"/>
          <w:szCs w:val="20"/>
        </w:rPr>
        <w:t>.2017</w:t>
      </w:r>
      <w:r>
        <w:rPr>
          <w:rFonts w:ascii="Arial" w:hAnsi="Arial" w:cs="Arial"/>
          <w:color w:val="000000"/>
          <w:sz w:val="20"/>
          <w:szCs w:val="20"/>
        </w:rPr>
        <w:t xml:space="preserve"> v kanceláři Stavebního úřadu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Humpolci, Dolní náměstí 253</w:t>
      </w:r>
      <w:r w:rsidR="004A09CD">
        <w:rPr>
          <w:rFonts w:ascii="Arial" w:hAnsi="Arial" w:cs="Arial"/>
          <w:color w:val="000000"/>
          <w:sz w:val="20"/>
          <w:szCs w:val="20"/>
        </w:rPr>
        <w:t xml:space="preserve"> a v kanceláři OÚ Syrov.</w:t>
      </w:r>
    </w:p>
    <w:p w:rsidR="0006501D" w:rsidRDefault="0006501D" w:rsidP="0006501D">
      <w:pPr>
        <w:spacing w:line="200" w:lineRule="exact"/>
        <w:rPr>
          <w:rFonts w:ascii="Arial" w:hAnsi="Arial" w:cs="Arial"/>
          <w:sz w:val="20"/>
          <w:szCs w:val="20"/>
        </w:rPr>
      </w:pPr>
    </w:p>
    <w:p w:rsidR="0006501D" w:rsidRDefault="0006501D" w:rsidP="0006501D">
      <w:pPr>
        <w:rPr>
          <w:b/>
          <w:bCs/>
          <w:noProof/>
        </w:rPr>
      </w:pPr>
      <w:r>
        <w:rPr>
          <w:b/>
          <w:bCs/>
          <w:noProof/>
        </w:rPr>
        <w:t>Ing. Blanka Gadlinová</w:t>
      </w:r>
    </w:p>
    <w:p w:rsidR="0006501D" w:rsidRDefault="0006501D" w:rsidP="0006501D">
      <w:pPr>
        <w:rPr>
          <w:noProof/>
        </w:rPr>
      </w:pPr>
      <w:r>
        <w:rPr>
          <w:noProof/>
        </w:rPr>
        <w:t>územní plánování</w:t>
      </w:r>
    </w:p>
    <w:p w:rsidR="0006501D" w:rsidRDefault="0006501D" w:rsidP="0006501D">
      <w:pPr>
        <w:rPr>
          <w:noProof/>
        </w:rPr>
      </w:pPr>
      <w:r>
        <w:rPr>
          <w:noProof/>
        </w:rPr>
        <w:t>Stavební úřad</w:t>
      </w:r>
    </w:p>
    <w:p w:rsidR="0006501D" w:rsidRDefault="0006501D" w:rsidP="0006501D">
      <w:pPr>
        <w:spacing w:before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Rozdělovník:</w:t>
      </w:r>
    </w:p>
    <w:p w:rsidR="0006501D" w:rsidRDefault="0006501D" w:rsidP="0006501D">
      <w:pPr>
        <w:spacing w:before="120"/>
        <w:jc w:val="both"/>
        <w:rPr>
          <w:b/>
          <w:sz w:val="28"/>
          <w:szCs w:val="28"/>
          <w:u w:val="single"/>
        </w:rPr>
      </w:pPr>
    </w:p>
    <w:p w:rsidR="0006501D" w:rsidRDefault="0006501D" w:rsidP="0006501D">
      <w:pPr>
        <w:jc w:val="both"/>
        <w:rPr>
          <w:b/>
        </w:rPr>
      </w:pPr>
      <w:r>
        <w:rPr>
          <w:b/>
        </w:rPr>
        <w:t>Obec, pro kterou je ÚP pořizován</w:t>
      </w:r>
    </w:p>
    <w:p w:rsidR="0006501D" w:rsidRDefault="0006501D" w:rsidP="0006501D">
      <w:pPr>
        <w:jc w:val="both"/>
      </w:pPr>
      <w:r>
        <w:t xml:space="preserve">Obec Syrov, Syrov </w:t>
      </w:r>
      <w:proofErr w:type="gramStart"/>
      <w:r>
        <w:t>č.p.</w:t>
      </w:r>
      <w:proofErr w:type="gramEnd"/>
      <w:r>
        <w:t>13, 396 01 Humpolec</w:t>
      </w:r>
    </w:p>
    <w:p w:rsidR="0006501D" w:rsidRDefault="0006501D" w:rsidP="0006501D">
      <w:pPr>
        <w:spacing w:before="120"/>
        <w:jc w:val="both"/>
        <w:rPr>
          <w:b/>
        </w:rPr>
      </w:pPr>
    </w:p>
    <w:p w:rsidR="0006501D" w:rsidRDefault="0006501D" w:rsidP="0006501D">
      <w:pPr>
        <w:jc w:val="both"/>
        <w:rPr>
          <w:b/>
        </w:rPr>
      </w:pPr>
      <w:r>
        <w:rPr>
          <w:b/>
        </w:rPr>
        <w:t>Sousední obce</w:t>
      </w:r>
    </w:p>
    <w:p w:rsidR="0006501D" w:rsidRDefault="0006501D" w:rsidP="0006501D">
      <w:pPr>
        <w:jc w:val="both"/>
      </w:pPr>
      <w:r>
        <w:t xml:space="preserve">Obec Senožaty, Senožaty </w:t>
      </w:r>
      <w:proofErr w:type="gramStart"/>
      <w:r>
        <w:t>č.p.</w:t>
      </w:r>
      <w:proofErr w:type="gramEnd"/>
      <w:r>
        <w:t>166, 394 56 Senožaty</w:t>
      </w:r>
    </w:p>
    <w:p w:rsidR="0006501D" w:rsidRDefault="0006501D" w:rsidP="0006501D">
      <w:pPr>
        <w:jc w:val="both"/>
      </w:pPr>
      <w:r>
        <w:t xml:space="preserve">Obec Hořice, Hořice </w:t>
      </w:r>
      <w:proofErr w:type="gramStart"/>
      <w:r>
        <w:t>č.p.</w:t>
      </w:r>
      <w:proofErr w:type="gramEnd"/>
      <w:r>
        <w:t>47, 396 01 Humpolec</w:t>
      </w:r>
    </w:p>
    <w:p w:rsidR="0006501D" w:rsidRDefault="0006501D" w:rsidP="0006501D">
      <w:pPr>
        <w:jc w:val="both"/>
      </w:pPr>
      <w:r>
        <w:t>Obec Onšov, Onšov, Onšov</w:t>
      </w:r>
    </w:p>
    <w:p w:rsidR="0006501D" w:rsidRDefault="0006501D" w:rsidP="0006501D">
      <w:pPr>
        <w:jc w:val="both"/>
      </w:pPr>
      <w:r>
        <w:t>Obec Křelovice, Křelovice, 394 45 Křelovice u Pelhřimova</w:t>
      </w:r>
    </w:p>
    <w:p w:rsidR="0006501D" w:rsidRDefault="0006501D" w:rsidP="0006501D">
      <w:pPr>
        <w:jc w:val="both"/>
      </w:pPr>
      <w:r>
        <w:t xml:space="preserve">obec Dunice, Dunice </w:t>
      </w:r>
      <w:proofErr w:type="gramStart"/>
      <w:r>
        <w:t>č.p.</w:t>
      </w:r>
      <w:proofErr w:type="gramEnd"/>
      <w:r>
        <w:t>12, 257 68 Dolní Kralovice</w:t>
      </w:r>
    </w:p>
    <w:p w:rsidR="0006501D" w:rsidRDefault="0006501D" w:rsidP="0006501D">
      <w:pPr>
        <w:spacing w:before="120"/>
        <w:jc w:val="both"/>
      </w:pPr>
    </w:p>
    <w:p w:rsidR="0006501D" w:rsidRDefault="0006501D" w:rsidP="0006501D">
      <w:pPr>
        <w:jc w:val="both"/>
        <w:rPr>
          <w:b/>
        </w:rPr>
      </w:pPr>
      <w:r>
        <w:rPr>
          <w:b/>
        </w:rPr>
        <w:t>Dotčené orgány:</w:t>
      </w:r>
    </w:p>
    <w:p w:rsidR="0006501D" w:rsidRDefault="0006501D" w:rsidP="0006501D">
      <w:pPr>
        <w:jc w:val="both"/>
      </w:pPr>
      <w:r>
        <w:t xml:space="preserve">Ministerstvo životního prostředí, Mezírka </w:t>
      </w:r>
      <w:proofErr w:type="gramStart"/>
      <w:r>
        <w:t>č.p.</w:t>
      </w:r>
      <w:proofErr w:type="gramEnd"/>
      <w:r>
        <w:t>1, 602 00 Brno 2</w:t>
      </w:r>
    </w:p>
    <w:p w:rsidR="0006501D" w:rsidRDefault="0006501D" w:rsidP="0006501D">
      <w:pPr>
        <w:jc w:val="both"/>
      </w:pPr>
      <w:r>
        <w:t xml:space="preserve">Úřad pro civilní letectví, Letiště RUZYNĚ </w:t>
      </w:r>
      <w:proofErr w:type="gramStart"/>
      <w:r>
        <w:t>č.p.</w:t>
      </w:r>
      <w:proofErr w:type="gramEnd"/>
      <w:r>
        <w:t>12, 160 08 Praha 68</w:t>
      </w:r>
    </w:p>
    <w:p w:rsidR="0006501D" w:rsidRDefault="0006501D" w:rsidP="0006501D">
      <w:pPr>
        <w:jc w:val="both"/>
      </w:pPr>
      <w:r>
        <w:t>KRAJSKÝ ÚŘAD VYSOČINA-</w:t>
      </w:r>
      <w:proofErr w:type="spellStart"/>
      <w:r>
        <w:t>odb.dopravy</w:t>
      </w:r>
      <w:proofErr w:type="spellEnd"/>
      <w:r>
        <w:t xml:space="preserve"> a SH, Žižkova </w:t>
      </w:r>
      <w:proofErr w:type="gramStart"/>
      <w:r>
        <w:t>č.p.</w:t>
      </w:r>
      <w:proofErr w:type="gramEnd"/>
      <w:r>
        <w:t>1882/57, 587 33 Jihlava</w:t>
      </w:r>
    </w:p>
    <w:p w:rsidR="0006501D" w:rsidRDefault="0006501D" w:rsidP="0006501D">
      <w:pPr>
        <w:jc w:val="both"/>
      </w:pPr>
      <w:r>
        <w:t>KRAJSKÝ ÚŘAD VYSOČINA-</w:t>
      </w:r>
      <w:proofErr w:type="spellStart"/>
      <w:r>
        <w:t>odb.ÚP</w:t>
      </w:r>
      <w:proofErr w:type="spellEnd"/>
      <w:r>
        <w:t xml:space="preserve"> a stavebního řádu, Žižkova </w:t>
      </w:r>
      <w:proofErr w:type="gramStart"/>
      <w:r>
        <w:t>č.p.</w:t>
      </w:r>
      <w:proofErr w:type="gramEnd"/>
      <w:r>
        <w:t>1882/57, 587 33 Jihlava</w:t>
      </w:r>
    </w:p>
    <w:p w:rsidR="0006501D" w:rsidRDefault="0006501D" w:rsidP="0006501D">
      <w:pPr>
        <w:jc w:val="both"/>
      </w:pPr>
      <w:r>
        <w:t>KRAJSKÝ ÚŘAD VYSOČINA-</w:t>
      </w:r>
      <w:proofErr w:type="spellStart"/>
      <w:r>
        <w:t>odb</w:t>
      </w:r>
      <w:proofErr w:type="spellEnd"/>
      <w:r>
        <w:t xml:space="preserve">. ŽP a zemědělství, Žižkova </w:t>
      </w:r>
      <w:proofErr w:type="gramStart"/>
      <w:r>
        <w:t>č.p.</w:t>
      </w:r>
      <w:proofErr w:type="gramEnd"/>
      <w:r>
        <w:t>1882/57, 587 33 Jihlava</w:t>
      </w:r>
    </w:p>
    <w:p w:rsidR="0006501D" w:rsidRDefault="0006501D" w:rsidP="0006501D">
      <w:pPr>
        <w:jc w:val="both"/>
      </w:pPr>
      <w:r>
        <w:t xml:space="preserve">Městský úřad Humpolec-ODB.DOPRAVY A SH, Horní náměstí </w:t>
      </w:r>
      <w:proofErr w:type="gramStart"/>
      <w:r>
        <w:t>č.p.</w:t>
      </w:r>
      <w:proofErr w:type="gramEnd"/>
      <w:r>
        <w:t>300, 396 22 Humpolec</w:t>
      </w:r>
    </w:p>
    <w:p w:rsidR="0006501D" w:rsidRDefault="0006501D" w:rsidP="0006501D">
      <w:pPr>
        <w:jc w:val="both"/>
      </w:pPr>
      <w:r>
        <w:t xml:space="preserve">Městský úřad Humpolec-ODB.ŽP A PAMÁTK.PÉČE, Horní náměstí </w:t>
      </w:r>
      <w:proofErr w:type="gramStart"/>
      <w:r>
        <w:t>č.p.</w:t>
      </w:r>
      <w:proofErr w:type="gramEnd"/>
      <w:r>
        <w:t>300, 396 22 Humpolec</w:t>
      </w:r>
    </w:p>
    <w:p w:rsidR="0006501D" w:rsidRDefault="0006501D" w:rsidP="0006501D">
      <w:pPr>
        <w:jc w:val="both"/>
      </w:pPr>
      <w:r>
        <w:t xml:space="preserve">Městský úřad Humpolec (ÚŘEDNÍ DESKA), Horní náměstí </w:t>
      </w:r>
      <w:proofErr w:type="gramStart"/>
      <w:r>
        <w:t>č.p.</w:t>
      </w:r>
      <w:proofErr w:type="gramEnd"/>
      <w:r>
        <w:t>300, 396 01 Humpolec</w:t>
      </w:r>
    </w:p>
    <w:p w:rsidR="0006501D" w:rsidRDefault="0006501D" w:rsidP="0006501D">
      <w:pPr>
        <w:jc w:val="both"/>
      </w:pPr>
      <w:r>
        <w:t xml:space="preserve">Hasičský záchranný sbor kraje Vysočina, územní odbor Pelhřimov, Požárnická </w:t>
      </w:r>
      <w:proofErr w:type="gramStart"/>
      <w:r>
        <w:t>č.p.</w:t>
      </w:r>
      <w:proofErr w:type="gramEnd"/>
      <w:r>
        <w:t>1240, 393 01 Pelhřimov</w:t>
      </w:r>
    </w:p>
    <w:p w:rsidR="0006501D" w:rsidRDefault="0006501D" w:rsidP="0006501D">
      <w:pPr>
        <w:jc w:val="both"/>
      </w:pPr>
      <w:r>
        <w:t xml:space="preserve">Krajská hygienická stanice kraje Vysočina, územní pracoviště Pelhřimov, Pražská </w:t>
      </w:r>
      <w:proofErr w:type="gramStart"/>
      <w:r>
        <w:t>č.p.</w:t>
      </w:r>
      <w:proofErr w:type="gramEnd"/>
      <w:r>
        <w:t>1739, 393 01 Pelhřimov</w:t>
      </w:r>
    </w:p>
    <w:p w:rsidR="0006501D" w:rsidRDefault="0006501D" w:rsidP="0006501D">
      <w:pPr>
        <w:jc w:val="both"/>
      </w:pPr>
      <w:r>
        <w:t xml:space="preserve">Ministerstvo dopravy -Odbor pozemních komunikací, Nábř. Ludvíka Svobody </w:t>
      </w:r>
      <w:proofErr w:type="gramStart"/>
      <w:r>
        <w:t>č.p.</w:t>
      </w:r>
      <w:proofErr w:type="gramEnd"/>
      <w:r>
        <w:t>1222/12, Praha 1, Nové Město, 110 15 Praha 015</w:t>
      </w:r>
    </w:p>
    <w:p w:rsidR="0006501D" w:rsidRDefault="0006501D" w:rsidP="0006501D">
      <w:pPr>
        <w:jc w:val="both"/>
      </w:pPr>
      <w:r>
        <w:t xml:space="preserve">MINISTERSTVO VNITRA ČESKÉ REPUBLIKY, Nad štolou </w:t>
      </w:r>
      <w:proofErr w:type="gramStart"/>
      <w:r>
        <w:t>č.p.</w:t>
      </w:r>
      <w:proofErr w:type="gramEnd"/>
      <w:r>
        <w:t>936/3, Praha 7 - Holešovice, 170 34 Praha 7</w:t>
      </w:r>
    </w:p>
    <w:p w:rsidR="0006501D" w:rsidRDefault="0006501D" w:rsidP="0006501D">
      <w:pPr>
        <w:jc w:val="both"/>
      </w:pPr>
      <w:r>
        <w:t xml:space="preserve">ČR-Ministerstvo obrany, AGENTURA HOSPODAŘENÍ S NEMOVITÝM MAJETKEM-odbor územní správy Pardubice, Teplého </w:t>
      </w:r>
      <w:proofErr w:type="gramStart"/>
      <w:r>
        <w:t>č.p.</w:t>
      </w:r>
      <w:proofErr w:type="gramEnd"/>
      <w:r>
        <w:t>1899, Zelené Předměstí, 530 02 Pardubice 2</w:t>
      </w:r>
    </w:p>
    <w:p w:rsidR="0006501D" w:rsidRDefault="0006501D" w:rsidP="0006501D">
      <w:pPr>
        <w:jc w:val="both"/>
      </w:pPr>
      <w:r>
        <w:t xml:space="preserve">Městský úřad - stavební úřad, Horní náměstí </w:t>
      </w:r>
      <w:proofErr w:type="gramStart"/>
      <w:r>
        <w:t>č.p.</w:t>
      </w:r>
      <w:proofErr w:type="gramEnd"/>
      <w:r>
        <w:t>300, 396 01 Humpolec</w:t>
      </w:r>
    </w:p>
    <w:p w:rsidR="0006501D" w:rsidRDefault="0006501D" w:rsidP="0006501D">
      <w:pPr>
        <w:jc w:val="both"/>
      </w:pPr>
      <w:r>
        <w:t xml:space="preserve">Obvodní báňský úřad pro území krajů Libereckého a Vysočina, Třída 1. Máje </w:t>
      </w:r>
      <w:proofErr w:type="gramStart"/>
      <w:r>
        <w:t>č.p.</w:t>
      </w:r>
      <w:proofErr w:type="gramEnd"/>
      <w:r>
        <w:t>858/26, 460 01 Liberec 1</w:t>
      </w:r>
    </w:p>
    <w:p w:rsidR="0006501D" w:rsidRDefault="0006501D" w:rsidP="0006501D">
      <w:pPr>
        <w:jc w:val="both"/>
      </w:pPr>
      <w:r>
        <w:t xml:space="preserve">Státní pozemkový úřad, U Stínadel </w:t>
      </w:r>
      <w:proofErr w:type="gramStart"/>
      <w:r>
        <w:t>č.p.</w:t>
      </w:r>
      <w:proofErr w:type="gramEnd"/>
      <w:r>
        <w:t>1317, 393 01 Pelhřimov</w:t>
      </w:r>
    </w:p>
    <w:p w:rsidR="0006501D" w:rsidRDefault="0006501D" w:rsidP="0006501D">
      <w:pPr>
        <w:jc w:val="both"/>
      </w:pPr>
      <w:r>
        <w:t xml:space="preserve">Krajská veterinární správa pro kraj Vysočina, </w:t>
      </w:r>
      <w:proofErr w:type="spellStart"/>
      <w:r>
        <w:t>Rantířovská</w:t>
      </w:r>
      <w:proofErr w:type="spellEnd"/>
      <w:r>
        <w:t xml:space="preserve"> 22, 586 05 Jihlava 5</w:t>
      </w:r>
    </w:p>
    <w:p w:rsidR="0006501D" w:rsidRDefault="0006501D" w:rsidP="0006501D">
      <w:pPr>
        <w:jc w:val="both"/>
      </w:pPr>
    </w:p>
    <w:p w:rsidR="008B2644" w:rsidRPr="00C4570F" w:rsidRDefault="008B2644" w:rsidP="0006501D">
      <w:pPr>
        <w:pStyle w:val="Text"/>
      </w:pPr>
      <w:bookmarkStart w:id="0" w:name="_GoBack"/>
      <w:bookmarkEnd w:id="0"/>
    </w:p>
    <w:sectPr w:rsidR="008B2644" w:rsidRPr="00C4570F" w:rsidSect="00876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985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5C" w:rsidRDefault="0099225C">
      <w:r>
        <w:separator/>
      </w:r>
    </w:p>
  </w:endnote>
  <w:endnote w:type="continuationSeparator" w:id="0">
    <w:p w:rsidR="0099225C" w:rsidRDefault="009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10" w:rsidRDefault="008764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10" w:rsidRPr="00C2222C" w:rsidRDefault="00876410" w:rsidP="00876410">
    <w:pPr>
      <w:pStyle w:val="Zpat"/>
      <w:jc w:val="center"/>
      <w:rPr>
        <w:rFonts w:ascii="Arial" w:hAnsi="Arial" w:cs="Arial"/>
        <w:sz w:val="18"/>
        <w:szCs w:val="18"/>
      </w:rPr>
    </w:pPr>
    <w:r w:rsidRPr="00C2222C">
      <w:rPr>
        <w:rFonts w:ascii="Arial" w:hAnsi="Arial" w:cs="Arial"/>
        <w:sz w:val="18"/>
        <w:szCs w:val="18"/>
      </w:rPr>
      <w:fldChar w:fldCharType="begin"/>
    </w:r>
    <w:r w:rsidRPr="00C2222C">
      <w:rPr>
        <w:rFonts w:ascii="Arial" w:hAnsi="Arial" w:cs="Arial"/>
        <w:sz w:val="18"/>
        <w:szCs w:val="18"/>
      </w:rPr>
      <w:instrText>PAGE   \* MERGEFORMAT</w:instrText>
    </w:r>
    <w:r w:rsidRPr="00C2222C">
      <w:rPr>
        <w:rFonts w:ascii="Arial" w:hAnsi="Arial" w:cs="Arial"/>
        <w:sz w:val="18"/>
        <w:szCs w:val="18"/>
      </w:rPr>
      <w:fldChar w:fldCharType="separate"/>
    </w:r>
    <w:r w:rsidR="00BA5409">
      <w:rPr>
        <w:rFonts w:ascii="Arial" w:hAnsi="Arial" w:cs="Arial"/>
        <w:noProof/>
        <w:sz w:val="18"/>
        <w:szCs w:val="18"/>
      </w:rPr>
      <w:t>2</w:t>
    </w:r>
    <w:r w:rsidRPr="00C2222C">
      <w:rPr>
        <w:rFonts w:ascii="Arial" w:hAnsi="Arial" w:cs="Arial"/>
        <w:sz w:val="18"/>
        <w:szCs w:val="18"/>
      </w:rPr>
      <w:fldChar w:fldCharType="end"/>
    </w:r>
  </w:p>
  <w:p w:rsidR="00876410" w:rsidRPr="0041227B" w:rsidRDefault="00876410" w:rsidP="00876410">
    <w:pPr>
      <w:pStyle w:val="Zpat"/>
      <w:tabs>
        <w:tab w:val="clear" w:pos="4536"/>
        <w:tab w:val="clear" w:pos="9072"/>
        <w:tab w:val="center" w:pos="4820"/>
        <w:tab w:val="right" w:pos="9640"/>
      </w:tabs>
      <w:rPr>
        <w:rFonts w:ascii="Arial" w:hAnsi="Arial" w:cs="Arial"/>
        <w:sz w:val="18"/>
        <w:szCs w:val="18"/>
      </w:rPr>
    </w:pPr>
    <w:proofErr w:type="gramStart"/>
    <w:r w:rsidRPr="0041227B">
      <w:rPr>
        <w:rFonts w:ascii="Arial" w:hAnsi="Arial" w:cs="Arial"/>
        <w:sz w:val="18"/>
        <w:szCs w:val="18"/>
      </w:rPr>
      <w:t>č.j.</w:t>
    </w:r>
    <w:proofErr w:type="gramEnd"/>
    <w:r w:rsidRPr="0041227B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MUHU/16062/2017/</w:t>
    </w:r>
    <w:proofErr w:type="spellStart"/>
    <w:r>
      <w:rPr>
        <w:rFonts w:ascii="Arial" w:hAnsi="Arial" w:cs="Arial"/>
        <w:sz w:val="18"/>
        <w:szCs w:val="18"/>
      </w:rPr>
      <w:t>Ga</w:t>
    </w:r>
    <w:proofErr w:type="spellEnd"/>
  </w:p>
  <w:p w:rsidR="00876410" w:rsidRPr="00876410" w:rsidRDefault="00876410" w:rsidP="008764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10" w:rsidRDefault="00876410" w:rsidP="00876410">
    <w:pPr>
      <w:pStyle w:val="Zpat"/>
      <w:tabs>
        <w:tab w:val="clear" w:pos="4536"/>
        <w:tab w:val="clear" w:pos="9072"/>
        <w:tab w:val="center" w:pos="4820"/>
        <w:tab w:val="right" w:pos="9640"/>
      </w:tabs>
    </w:pPr>
    <w:r>
      <w:tab/>
    </w:r>
    <w:r>
      <w:tab/>
    </w:r>
  </w:p>
  <w:p w:rsidR="00876410" w:rsidRPr="00876410" w:rsidRDefault="00876410" w:rsidP="008764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5C" w:rsidRDefault="0099225C">
      <w:r>
        <w:separator/>
      </w:r>
    </w:p>
  </w:footnote>
  <w:footnote w:type="continuationSeparator" w:id="0">
    <w:p w:rsidR="0099225C" w:rsidRDefault="00992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10" w:rsidRDefault="008764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0D" w:rsidRDefault="0039300D" w:rsidP="009238B3"/>
  <w:p w:rsidR="0039300D" w:rsidRPr="00165B6B" w:rsidRDefault="0039300D" w:rsidP="0039300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10" w:rsidRDefault="008764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60C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oNotHyphenateCaps/>
  <w:drawingGridHorizontalSpacing w:val="11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5"/>
    <w:rsid w:val="0000417C"/>
    <w:rsid w:val="0001766C"/>
    <w:rsid w:val="0006501D"/>
    <w:rsid w:val="000742EC"/>
    <w:rsid w:val="000949A5"/>
    <w:rsid w:val="00165B6B"/>
    <w:rsid w:val="001B211D"/>
    <w:rsid w:val="001C7247"/>
    <w:rsid w:val="002021CF"/>
    <w:rsid w:val="00217169"/>
    <w:rsid w:val="00264524"/>
    <w:rsid w:val="002D0918"/>
    <w:rsid w:val="002D6F83"/>
    <w:rsid w:val="00322F32"/>
    <w:rsid w:val="00361ADF"/>
    <w:rsid w:val="0039300D"/>
    <w:rsid w:val="003B4DD8"/>
    <w:rsid w:val="003D3559"/>
    <w:rsid w:val="0041089D"/>
    <w:rsid w:val="00411D33"/>
    <w:rsid w:val="004A09CD"/>
    <w:rsid w:val="005B2AC7"/>
    <w:rsid w:val="006068EE"/>
    <w:rsid w:val="00694BFD"/>
    <w:rsid w:val="006B7257"/>
    <w:rsid w:val="006E7155"/>
    <w:rsid w:val="006F1100"/>
    <w:rsid w:val="00746FBF"/>
    <w:rsid w:val="00762A72"/>
    <w:rsid w:val="00777FA4"/>
    <w:rsid w:val="00782C4E"/>
    <w:rsid w:val="00793D72"/>
    <w:rsid w:val="007F45CC"/>
    <w:rsid w:val="008258CB"/>
    <w:rsid w:val="00827531"/>
    <w:rsid w:val="00876410"/>
    <w:rsid w:val="008B2644"/>
    <w:rsid w:val="008C3B48"/>
    <w:rsid w:val="00900425"/>
    <w:rsid w:val="009238B3"/>
    <w:rsid w:val="00975521"/>
    <w:rsid w:val="0099225C"/>
    <w:rsid w:val="009E5A70"/>
    <w:rsid w:val="00A75388"/>
    <w:rsid w:val="00B34E53"/>
    <w:rsid w:val="00B67DB7"/>
    <w:rsid w:val="00BA5409"/>
    <w:rsid w:val="00BD19F2"/>
    <w:rsid w:val="00C2492E"/>
    <w:rsid w:val="00C4570F"/>
    <w:rsid w:val="00C65A55"/>
    <w:rsid w:val="00CA2B9F"/>
    <w:rsid w:val="00D17496"/>
    <w:rsid w:val="00D4185D"/>
    <w:rsid w:val="00D7527C"/>
    <w:rsid w:val="00D80E92"/>
    <w:rsid w:val="00DB00BB"/>
    <w:rsid w:val="00DD556E"/>
    <w:rsid w:val="00EA0180"/>
    <w:rsid w:val="00EC403C"/>
    <w:rsid w:val="00F35E1F"/>
    <w:rsid w:val="00F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efaultImageDpi w14:val="0"/>
  <w15:docId w15:val="{9A06D573-CAC7-43C6-88DF-89E48097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7"/>
    <w:pPr>
      <w:autoSpaceDE w:val="0"/>
      <w:autoSpaceDN w:val="0"/>
    </w:pPr>
    <w:rPr>
      <w:sz w:val="22"/>
      <w:szCs w:val="22"/>
    </w:rPr>
  </w:style>
  <w:style w:type="paragraph" w:styleId="Nadpis1">
    <w:name w:val="heading 1"/>
    <w:aliases w:val="Název šablony"/>
    <w:basedOn w:val="Normln"/>
    <w:next w:val="Normln"/>
    <w:link w:val="Nadpis1Char"/>
    <w:uiPriority w:val="99"/>
    <w:qFormat/>
    <w:rsid w:val="009238B3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Nadpis2">
    <w:name w:val="heading 2"/>
    <w:aliases w:val="Výroková část"/>
    <w:basedOn w:val="Nadpisformule1"/>
    <w:next w:val="Normln"/>
    <w:link w:val="Nadpis2Char"/>
    <w:uiPriority w:val="99"/>
    <w:qFormat/>
    <w:rsid w:val="00694BFD"/>
    <w:pPr>
      <w:jc w:val="left"/>
      <w:outlineLvl w:val="1"/>
    </w:pPr>
    <w:rPr>
      <w:rFonts w:ascii="Arial" w:hAnsi="Arial" w:cs="Arial"/>
      <w:caps w:val="0"/>
      <w:spacing w:val="0"/>
      <w:sz w:val="24"/>
      <w:szCs w:val="24"/>
    </w:rPr>
  </w:style>
  <w:style w:type="paragraph" w:styleId="Nadpis3">
    <w:name w:val="heading 3"/>
    <w:aliases w:val="zvýraznění JVS"/>
    <w:basedOn w:val="Nzevformule2"/>
    <w:next w:val="Normln"/>
    <w:link w:val="Nadpis3Char"/>
    <w:uiPriority w:val="99"/>
    <w:qFormat/>
    <w:rsid w:val="00322F32"/>
    <w:pPr>
      <w:jc w:val="left"/>
      <w:outlineLvl w:val="2"/>
    </w:pPr>
    <w:rPr>
      <w:rFonts w:ascii="Arial" w:hAnsi="Arial" w:cs="Arial"/>
      <w:caps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Výroková část Char"/>
    <w:link w:val="Nadpis2"/>
    <w:uiPriority w:val="99"/>
    <w:semiHidden/>
    <w:locked/>
    <w:rPr>
      <w:rFonts w:ascii="Cambria" w:eastAsia="Times New Roman" w:hAnsi="Cambria"/>
      <w:b/>
      <w:i/>
      <w:sz w:val="28"/>
    </w:rPr>
  </w:style>
  <w:style w:type="character" w:customStyle="1" w:styleId="Nadpis3Char">
    <w:name w:val="Nadpis 3 Char"/>
    <w:aliases w:val="zvýraznění JVS Char"/>
    <w:link w:val="Nadpis3"/>
    <w:uiPriority w:val="99"/>
    <w:semiHidden/>
    <w:locked/>
    <w:rPr>
      <w:rFonts w:ascii="Cambria" w:eastAsia="Times New Roman" w:hAnsi="Cambria"/>
      <w:b/>
      <w:sz w:val="26"/>
    </w:rPr>
  </w:style>
  <w:style w:type="paragraph" w:customStyle="1" w:styleId="Nadpisformule1">
    <w:name w:val="Nadpis formuláře 1"/>
    <w:basedOn w:val="Normln"/>
    <w:next w:val="Normln"/>
    <w:uiPriority w:val="99"/>
    <w:semiHidden/>
    <w:rsid w:val="00B67DB7"/>
    <w:pPr>
      <w:spacing w:before="120"/>
      <w:jc w:val="center"/>
    </w:pPr>
    <w:rPr>
      <w:b/>
      <w:bCs/>
      <w:caps/>
      <w:spacing w:val="50"/>
      <w:sz w:val="28"/>
      <w:szCs w:val="28"/>
    </w:rPr>
  </w:style>
  <w:style w:type="character" w:customStyle="1" w:styleId="Nadpis1Char">
    <w:name w:val="Nadpis 1 Char"/>
    <w:aliases w:val="Název šablony Char"/>
    <w:link w:val="Nadpis1"/>
    <w:uiPriority w:val="99"/>
    <w:locked/>
    <w:rPr>
      <w:rFonts w:ascii="Cambria" w:eastAsia="Times New Roman" w:hAnsi="Cambria"/>
      <w:b/>
      <w:kern w:val="32"/>
      <w:sz w:val="32"/>
    </w:rPr>
  </w:style>
  <w:style w:type="paragraph" w:customStyle="1" w:styleId="Nzevformule2">
    <w:name w:val="Název formuláře 2"/>
    <w:basedOn w:val="Normln"/>
    <w:next w:val="Normln"/>
    <w:uiPriority w:val="99"/>
    <w:semiHidden/>
    <w:rsid w:val="00B67DB7"/>
    <w:pPr>
      <w:spacing w:before="120"/>
      <w:jc w:val="center"/>
    </w:pPr>
    <w:rPr>
      <w:b/>
      <w:bCs/>
      <w:caps/>
    </w:rPr>
  </w:style>
  <w:style w:type="paragraph" w:customStyle="1" w:styleId="ZhlavJVS">
    <w:name w:val="Záhlaví JVS"/>
    <w:basedOn w:val="Nadpis1"/>
    <w:uiPriority w:val="99"/>
    <w:rsid w:val="009238B3"/>
    <w:rPr>
      <w:color w:val="003C69"/>
      <w:sz w:val="24"/>
      <w:szCs w:val="24"/>
    </w:rPr>
  </w:style>
  <w:style w:type="paragraph" w:customStyle="1" w:styleId="ZpatJVS">
    <w:name w:val="Zápatí JVS"/>
    <w:basedOn w:val="Nadpis1"/>
    <w:uiPriority w:val="99"/>
    <w:rsid w:val="0039300D"/>
    <w:rPr>
      <w:color w:val="003C69"/>
      <w:sz w:val="16"/>
      <w:szCs w:val="16"/>
    </w:rPr>
  </w:style>
  <w:style w:type="paragraph" w:customStyle="1" w:styleId="Nadpissti">
    <w:name w:val="Nadpis části"/>
    <w:basedOn w:val="Normln"/>
    <w:next w:val="Normln"/>
    <w:uiPriority w:val="99"/>
    <w:semiHidden/>
    <w:rsid w:val="00B67DB7"/>
    <w:pPr>
      <w:spacing w:before="60" w:after="60"/>
      <w:jc w:val="center"/>
    </w:pPr>
    <w:rPr>
      <w:b/>
      <w:bCs/>
      <w:spacing w:val="30"/>
    </w:rPr>
  </w:style>
  <w:style w:type="paragraph" w:customStyle="1" w:styleId="Stavba">
    <w:name w:val="Stavba"/>
    <w:basedOn w:val="Normln"/>
    <w:next w:val="Normln"/>
    <w:uiPriority w:val="99"/>
    <w:semiHidden/>
    <w:rsid w:val="00B67DB7"/>
    <w:pPr>
      <w:jc w:val="center"/>
    </w:pPr>
    <w:rPr>
      <w:b/>
      <w:bCs/>
    </w:rPr>
  </w:style>
  <w:style w:type="paragraph" w:customStyle="1" w:styleId="Textodsazen">
    <w:name w:val="Text odsazený"/>
    <w:basedOn w:val="Normln"/>
    <w:uiPriority w:val="99"/>
    <w:semiHidden/>
    <w:rsid w:val="00B67DB7"/>
    <w:pPr>
      <w:ind w:left="454"/>
    </w:pPr>
  </w:style>
  <w:style w:type="paragraph" w:customStyle="1" w:styleId="Textodsazen-kurzva">
    <w:name w:val="Text odsazený - kurzíva"/>
    <w:basedOn w:val="Normln"/>
    <w:next w:val="Normln"/>
    <w:uiPriority w:val="99"/>
    <w:semiHidden/>
    <w:rsid w:val="0000417C"/>
    <w:pPr>
      <w:ind w:left="454"/>
    </w:pPr>
    <w:rPr>
      <w:i/>
      <w:iCs/>
    </w:rPr>
  </w:style>
  <w:style w:type="paragraph" w:customStyle="1" w:styleId="Titulek1">
    <w:name w:val="Titulek 1"/>
    <w:basedOn w:val="Normln"/>
    <w:next w:val="Normln"/>
    <w:uiPriority w:val="99"/>
    <w:semiHidden/>
    <w:rsid w:val="00B67DB7"/>
    <w:pPr>
      <w:jc w:val="center"/>
    </w:pPr>
    <w:rPr>
      <w:b/>
      <w:bCs/>
      <w:spacing w:val="20"/>
      <w:sz w:val="32"/>
      <w:szCs w:val="32"/>
    </w:rPr>
  </w:style>
  <w:style w:type="paragraph" w:customStyle="1" w:styleId="Titulek2">
    <w:name w:val="Titulek 2"/>
    <w:basedOn w:val="Normln"/>
    <w:next w:val="Normln"/>
    <w:uiPriority w:val="99"/>
    <w:semiHidden/>
    <w:rsid w:val="00B67DB7"/>
    <w:pPr>
      <w:pBdr>
        <w:bottom w:val="single" w:sz="6" w:space="5" w:color="auto"/>
      </w:pBdr>
      <w:jc w:val="center"/>
    </w:pPr>
    <w:rPr>
      <w:b/>
      <w:bCs/>
      <w:sz w:val="26"/>
      <w:szCs w:val="26"/>
    </w:rPr>
  </w:style>
  <w:style w:type="paragraph" w:customStyle="1" w:styleId="Titulek3">
    <w:name w:val="Titulek 3"/>
    <w:basedOn w:val="Normln"/>
    <w:next w:val="Normln"/>
    <w:uiPriority w:val="99"/>
    <w:semiHidden/>
    <w:rsid w:val="00B67DB7"/>
    <w:pPr>
      <w:tabs>
        <w:tab w:val="center" w:pos="567"/>
      </w:tabs>
      <w:spacing w:before="240" w:after="120"/>
      <w:jc w:val="center"/>
    </w:pPr>
    <w:rPr>
      <w:b/>
      <w:bCs/>
      <w:spacing w:val="50"/>
    </w:rPr>
  </w:style>
  <w:style w:type="paragraph" w:customStyle="1" w:styleId="ad-nadpis">
    <w:name w:val="Úřad-nadpis"/>
    <w:basedOn w:val="Normln"/>
    <w:next w:val="Normln"/>
    <w:uiPriority w:val="99"/>
    <w:semiHidden/>
    <w:rsid w:val="00B67DB7"/>
    <w:pPr>
      <w:pBdr>
        <w:bottom w:val="single" w:sz="6" w:space="5" w:color="auto"/>
      </w:pBdr>
      <w:jc w:val="center"/>
    </w:pPr>
    <w:rPr>
      <w:b/>
      <w:bCs/>
    </w:rPr>
  </w:style>
  <w:style w:type="paragraph" w:styleId="Obsah4">
    <w:name w:val="toc 4"/>
    <w:basedOn w:val="Normln"/>
    <w:next w:val="Normln"/>
    <w:autoRedefine/>
    <w:uiPriority w:val="99"/>
    <w:semiHidden/>
    <w:rsid w:val="002D0918"/>
    <w:pPr>
      <w:ind w:left="720"/>
    </w:pPr>
  </w:style>
  <w:style w:type="paragraph" w:styleId="Zhlav">
    <w:name w:val="header"/>
    <w:basedOn w:val="Normln"/>
    <w:link w:val="ZhlavChar"/>
    <w:uiPriority w:val="99"/>
    <w:rsid w:val="00CA2B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2B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</w:style>
  <w:style w:type="paragraph" w:customStyle="1" w:styleId="Text">
    <w:name w:val="Text"/>
    <w:basedOn w:val="Normln"/>
    <w:uiPriority w:val="99"/>
    <w:rsid w:val="00876410"/>
    <w:pPr>
      <w:spacing w:before="60"/>
      <w:jc w:val="both"/>
    </w:pPr>
    <w:rPr>
      <w:sz w:val="24"/>
      <w:szCs w:val="24"/>
    </w:rPr>
  </w:style>
  <w:style w:type="character" w:customStyle="1" w:styleId="ZpatChar">
    <w:name w:val="Zápatí Char"/>
    <w:link w:val="Zpat"/>
    <w:uiPriority w:val="99"/>
    <w:locked/>
  </w:style>
  <w:style w:type="paragraph" w:styleId="Nzev">
    <w:name w:val="Title"/>
    <w:basedOn w:val="Normln"/>
    <w:link w:val="NzevChar"/>
    <w:uiPriority w:val="99"/>
    <w:qFormat/>
    <w:rsid w:val="00876410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99"/>
    <w:rsid w:val="00876410"/>
    <w:rPr>
      <w:b/>
      <w:bCs/>
      <w:sz w:val="36"/>
      <w:szCs w:val="36"/>
    </w:rPr>
  </w:style>
  <w:style w:type="paragraph" w:styleId="Podtitul">
    <w:name w:val="Subtitle"/>
    <w:basedOn w:val="Normln"/>
    <w:link w:val="PodtitulChar"/>
    <w:uiPriority w:val="99"/>
    <w:qFormat/>
    <w:rsid w:val="0087641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uiPriority w:val="99"/>
    <w:rsid w:val="00876410"/>
    <w:rPr>
      <w:b/>
      <w:bCs/>
      <w:sz w:val="28"/>
      <w:szCs w:val="28"/>
    </w:rPr>
  </w:style>
  <w:style w:type="paragraph" w:customStyle="1" w:styleId="Rozdlovnk">
    <w:name w:val="Rozdělovník"/>
    <w:basedOn w:val="Normln"/>
    <w:uiPriority w:val="99"/>
    <w:rsid w:val="00876410"/>
    <w:pPr>
      <w:tabs>
        <w:tab w:val="left" w:pos="567"/>
      </w:tabs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0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[F860]</vt:lpstr>
    </vt:vector>
  </TitlesOfParts>
  <Company>VERA spol.s r. o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[F860]</dc:title>
  <dc:subject/>
  <dc:creator>Beneš Daniel</dc:creator>
  <cp:keywords/>
  <dc:description/>
  <cp:lastModifiedBy>Gadlinová Blanka</cp:lastModifiedBy>
  <cp:revision>8</cp:revision>
  <cp:lastPrinted>2017-06-19T06:06:00Z</cp:lastPrinted>
  <dcterms:created xsi:type="dcterms:W3CDTF">2017-06-15T06:43:00Z</dcterms:created>
  <dcterms:modified xsi:type="dcterms:W3CDTF">2017-06-19T06:06:00Z</dcterms:modified>
</cp:coreProperties>
</file>